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83717" w14:textId="77777777" w:rsidR="00A5391C" w:rsidRPr="00760631" w:rsidRDefault="00A5391C" w:rsidP="00A5391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b/>
          <w:bCs/>
          <w:color w:val="0A0841"/>
          <w:sz w:val="28"/>
          <w:szCs w:val="28"/>
        </w:rPr>
      </w:pPr>
      <w:r w:rsidRPr="00760631">
        <w:rPr>
          <w:rFonts w:ascii="Helvetica" w:hAnsi="Helvetica"/>
          <w:b/>
          <w:bCs/>
          <w:color w:val="0A0841"/>
          <w:sz w:val="28"/>
          <w:szCs w:val="28"/>
        </w:rPr>
        <w:t>Administrator – Purchasing / Shipping</w:t>
      </w:r>
    </w:p>
    <w:p w14:paraId="4C661451" w14:textId="77777777" w:rsidR="00A5391C" w:rsidRDefault="00A5391C" w:rsidP="00A5391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A0841"/>
        </w:rPr>
      </w:pPr>
    </w:p>
    <w:p w14:paraId="032652A7" w14:textId="77777777" w:rsidR="00A5391C" w:rsidRDefault="00A5391C" w:rsidP="00A5391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A0841"/>
        </w:rPr>
      </w:pPr>
    </w:p>
    <w:p w14:paraId="703D815E" w14:textId="77777777" w:rsidR="00A5391C" w:rsidRDefault="00A5391C" w:rsidP="00A5391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A0841"/>
        </w:rPr>
      </w:pPr>
    </w:p>
    <w:p w14:paraId="0298F5E8" w14:textId="77777777" w:rsidR="00A5391C" w:rsidRDefault="00A5391C" w:rsidP="00A5391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A0841"/>
        </w:rPr>
      </w:pPr>
      <w:r>
        <w:rPr>
          <w:rFonts w:ascii="Helvetica" w:hAnsi="Helvetica"/>
          <w:color w:val="0A0841"/>
        </w:rPr>
        <w:t>An exciting opportunity to join a fast-paced growing company at a key time in our evolution.</w:t>
      </w:r>
    </w:p>
    <w:p w14:paraId="411E67F9" w14:textId="77777777" w:rsidR="00A5391C" w:rsidRDefault="00A5391C" w:rsidP="00A5391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A0841"/>
        </w:rPr>
      </w:pPr>
      <w:r>
        <w:rPr>
          <w:rFonts w:ascii="Helvetica" w:hAnsi="Helvetica"/>
          <w:color w:val="0A0841"/>
        </w:rPr>
        <w:t>Widely regarded as industry leading and innovative within our sector we are now looking at a period of sustained growth.</w:t>
      </w:r>
    </w:p>
    <w:p w14:paraId="4687991F" w14:textId="77777777" w:rsidR="00A5391C" w:rsidRDefault="00A5391C" w:rsidP="00A5391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A0841"/>
        </w:rPr>
      </w:pPr>
      <w:r>
        <w:rPr>
          <w:rFonts w:ascii="Helvetica" w:hAnsi="Helvetica"/>
          <w:color w:val="0A0841"/>
        </w:rPr>
        <w:t>Zepf Technologies UK as a business is focused totally on the design and manufacture of container handling change parts. This role supports, but is not restricted to, the smooth execution of our project-based business operations by effectively executing all purchasing processes and the back-office administration of shipping documentation.</w:t>
      </w:r>
    </w:p>
    <w:p w14:paraId="5B0A06B0" w14:textId="77777777" w:rsidR="00A5391C" w:rsidRDefault="00A5391C" w:rsidP="00A5391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A0841"/>
        </w:rPr>
      </w:pPr>
      <w:r>
        <w:rPr>
          <w:rFonts w:ascii="Helvetica" w:hAnsi="Helvetica"/>
          <w:color w:val="0A0841"/>
        </w:rPr>
        <w:t> </w:t>
      </w:r>
    </w:p>
    <w:p w14:paraId="2AAF7245" w14:textId="77777777" w:rsidR="00A5391C" w:rsidRDefault="00A5391C" w:rsidP="00A5391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A0841"/>
        </w:rPr>
      </w:pPr>
      <w:r>
        <w:rPr>
          <w:rStyle w:val="Strong"/>
          <w:rFonts w:ascii="Helvetica" w:hAnsi="Helvetica"/>
          <w:color w:val="0A0841"/>
        </w:rPr>
        <w:t>KEY TASKS</w:t>
      </w:r>
    </w:p>
    <w:p w14:paraId="27BF7CDC" w14:textId="77777777" w:rsidR="00A5391C" w:rsidRDefault="00A5391C" w:rsidP="00A5391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A0841"/>
        </w:rPr>
      </w:pPr>
      <w:r>
        <w:rPr>
          <w:rFonts w:ascii="Helvetica" w:hAnsi="Helvetica"/>
          <w:color w:val="0A0841"/>
        </w:rPr>
        <w:t>·       Responsible for the purchase lifecycle including requisition management, order receipt &amp; on time delivery</w:t>
      </w:r>
    </w:p>
    <w:p w14:paraId="7825DBCF" w14:textId="77777777" w:rsidR="00A5391C" w:rsidRDefault="00A5391C" w:rsidP="00A5391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A0841"/>
        </w:rPr>
      </w:pPr>
      <w:r>
        <w:rPr>
          <w:rFonts w:ascii="Helvetica" w:hAnsi="Helvetica"/>
          <w:color w:val="0A0841"/>
        </w:rPr>
        <w:t>·       Working with suppliers to secure best quality and cost for goods and services and achieving on time delivery to support business needs.</w:t>
      </w:r>
    </w:p>
    <w:p w14:paraId="5F6E96DF" w14:textId="77777777" w:rsidR="00A5391C" w:rsidRDefault="00A5391C" w:rsidP="00A5391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A0841"/>
        </w:rPr>
      </w:pPr>
      <w:r>
        <w:rPr>
          <w:rFonts w:ascii="Helvetica" w:hAnsi="Helvetica"/>
          <w:color w:val="0A0841"/>
        </w:rPr>
        <w:t>·       Completing pre-delivery shipping documentation for global export.</w:t>
      </w:r>
    </w:p>
    <w:p w14:paraId="309EE0D3" w14:textId="77777777" w:rsidR="00A5391C" w:rsidRDefault="00A5391C" w:rsidP="00A5391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A0841"/>
        </w:rPr>
      </w:pPr>
      <w:r>
        <w:rPr>
          <w:rFonts w:ascii="Helvetica" w:hAnsi="Helvetica"/>
          <w:color w:val="0A0841"/>
        </w:rPr>
        <w:t>·       Review documentation such as production schedules to determine priorities and changing requirements.</w:t>
      </w:r>
    </w:p>
    <w:p w14:paraId="5A23C323" w14:textId="77777777" w:rsidR="00A5391C" w:rsidRDefault="00A5391C" w:rsidP="00A5391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A0841"/>
        </w:rPr>
      </w:pPr>
      <w:r>
        <w:rPr>
          <w:rFonts w:ascii="Helvetica" w:hAnsi="Helvetica"/>
          <w:color w:val="0A0841"/>
        </w:rPr>
        <w:t>·       ·       Processing purchase requests and requests for quotations efficiently and prioritising workload as necessary. </w:t>
      </w:r>
    </w:p>
    <w:p w14:paraId="2901F04E" w14:textId="77777777" w:rsidR="00A5391C" w:rsidRDefault="00A5391C" w:rsidP="00A5391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A0841"/>
        </w:rPr>
      </w:pPr>
      <w:r>
        <w:rPr>
          <w:rFonts w:ascii="Helvetica" w:hAnsi="Helvetica"/>
          <w:color w:val="0A0841"/>
        </w:rPr>
        <w:t>·       Ensuring timely delivery of goods and services, stock control and replenishment in line with business goals and objectives.</w:t>
      </w:r>
    </w:p>
    <w:p w14:paraId="4A6CAAF7" w14:textId="77777777" w:rsidR="00A5391C" w:rsidRDefault="00A5391C" w:rsidP="00A5391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A0841"/>
        </w:rPr>
      </w:pPr>
      <w:r>
        <w:rPr>
          <w:rFonts w:ascii="Helvetica" w:hAnsi="Helvetica"/>
          <w:color w:val="0A0841"/>
        </w:rPr>
        <w:t>·       Working in line with company procedures and processes, supporting organisational goals, aims and commitments.</w:t>
      </w:r>
    </w:p>
    <w:p w14:paraId="45E79C46" w14:textId="77777777" w:rsidR="00A5391C" w:rsidRDefault="00A5391C" w:rsidP="00A5391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A0841"/>
        </w:rPr>
      </w:pPr>
      <w:r>
        <w:rPr>
          <w:rFonts w:ascii="Helvetica" w:hAnsi="Helvetica"/>
          <w:color w:val="0A0841"/>
        </w:rPr>
        <w:t>·       Support business improvement and cost reduction initiatives.</w:t>
      </w:r>
    </w:p>
    <w:p w14:paraId="6162FB66" w14:textId="77777777" w:rsidR="00A5391C" w:rsidRDefault="00A5391C" w:rsidP="00A5391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A0841"/>
        </w:rPr>
      </w:pPr>
      <w:r>
        <w:rPr>
          <w:rFonts w:ascii="Helvetica" w:hAnsi="Helvetica"/>
          <w:color w:val="0A0841"/>
        </w:rPr>
        <w:t>·       Monitoring and reporting of trends with supplier non-conformance reports, communicating with and ensuring effective response/corrective actions are implemented.</w:t>
      </w:r>
    </w:p>
    <w:p w14:paraId="2D536D52" w14:textId="77777777" w:rsidR="00A5391C" w:rsidRDefault="00A5391C" w:rsidP="00A5391C"/>
    <w:p w14:paraId="7495A087" w14:textId="77777777" w:rsidR="00A5391C" w:rsidRDefault="00A5391C" w:rsidP="00A5391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A0841"/>
        </w:rPr>
      </w:pPr>
      <w:r>
        <w:rPr>
          <w:rStyle w:val="Strong"/>
          <w:rFonts w:ascii="Helvetica" w:hAnsi="Helvetica"/>
          <w:color w:val="0A0841"/>
        </w:rPr>
        <w:t>EXPERIENCE REQUIREMENTS:</w:t>
      </w:r>
    </w:p>
    <w:p w14:paraId="2B3C4EA9" w14:textId="63C48FB3" w:rsidR="00A5391C" w:rsidRDefault="00A5391C" w:rsidP="00A5391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A0841"/>
        </w:rPr>
      </w:pPr>
      <w:r>
        <w:rPr>
          <w:rFonts w:ascii="Helvetica" w:hAnsi="Helvetica"/>
          <w:color w:val="0A0841"/>
        </w:rPr>
        <w:t>·       </w:t>
      </w:r>
      <w:r>
        <w:rPr>
          <w:rFonts w:ascii="Helvetica" w:hAnsi="Helvetica"/>
          <w:color w:val="0A0841"/>
          <w:u w:val="single"/>
        </w:rPr>
        <w:t>Must have</w:t>
      </w:r>
      <w:r>
        <w:rPr>
          <w:rFonts w:ascii="Helvetica" w:hAnsi="Helvetica"/>
          <w:color w:val="0A0841"/>
        </w:rPr>
        <w:t xml:space="preserve"> experience within </w:t>
      </w:r>
      <w:r w:rsidR="00EC2B50">
        <w:rPr>
          <w:rFonts w:ascii="Helvetica" w:hAnsi="Helvetica"/>
          <w:color w:val="0A0841"/>
        </w:rPr>
        <w:t xml:space="preserve">a </w:t>
      </w:r>
      <w:proofErr w:type="gramStart"/>
      <w:r w:rsidR="00EC2B50">
        <w:rPr>
          <w:rFonts w:ascii="Helvetica" w:hAnsi="Helvetica"/>
          <w:color w:val="0A0841"/>
        </w:rPr>
        <w:t>fast paced</w:t>
      </w:r>
      <w:proofErr w:type="gramEnd"/>
      <w:r w:rsidR="00EC2B50">
        <w:rPr>
          <w:rFonts w:ascii="Helvetica" w:hAnsi="Helvetica"/>
          <w:color w:val="0A0841"/>
        </w:rPr>
        <w:t xml:space="preserve"> administrative department</w:t>
      </w:r>
    </w:p>
    <w:p w14:paraId="43A2675C" w14:textId="77777777" w:rsidR="00A5391C" w:rsidRDefault="00A5391C" w:rsidP="00A5391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A0841"/>
        </w:rPr>
      </w:pPr>
      <w:r>
        <w:rPr>
          <w:rStyle w:val="Strong"/>
          <w:rFonts w:ascii="Helvetica" w:hAnsi="Helvetica"/>
          <w:color w:val="0A0841"/>
        </w:rPr>
        <w:t>EDUCATION REQUIREMENTS:</w:t>
      </w:r>
    </w:p>
    <w:p w14:paraId="48641694" w14:textId="78F6E781" w:rsidR="00A5391C" w:rsidRDefault="00A5391C" w:rsidP="00A5391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A0841"/>
        </w:rPr>
      </w:pPr>
      <w:r>
        <w:rPr>
          <w:rFonts w:ascii="Helvetica" w:hAnsi="Helvetica"/>
          <w:color w:val="0A0841"/>
        </w:rPr>
        <w:t>·       </w:t>
      </w:r>
      <w:r w:rsidR="004971D7">
        <w:rPr>
          <w:rFonts w:ascii="Helvetica" w:hAnsi="Helvetica"/>
          <w:color w:val="0A0841"/>
        </w:rPr>
        <w:t>A formal administrative qualification would be an advantage but not essential</w:t>
      </w:r>
    </w:p>
    <w:p w14:paraId="42C303A8" w14:textId="77777777" w:rsidR="00A5391C" w:rsidRDefault="00A5391C" w:rsidP="00A5391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A0841"/>
        </w:rPr>
      </w:pPr>
      <w:r>
        <w:rPr>
          <w:rStyle w:val="Strong"/>
          <w:rFonts w:ascii="Helvetica" w:hAnsi="Helvetica"/>
          <w:color w:val="0A0841"/>
        </w:rPr>
        <w:t>SKILLS:</w:t>
      </w:r>
    </w:p>
    <w:p w14:paraId="4E702058" w14:textId="77777777" w:rsidR="00A5391C" w:rsidRDefault="00A5391C" w:rsidP="00A5391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A0841"/>
        </w:rPr>
      </w:pPr>
      <w:r>
        <w:rPr>
          <w:rFonts w:ascii="Helvetica" w:hAnsi="Helvetica"/>
          <w:color w:val="0A0841"/>
        </w:rPr>
        <w:t xml:space="preserve">·       Demonstrable ability in Microsoft Office applications specifically Outlook, </w:t>
      </w:r>
      <w:proofErr w:type="gramStart"/>
      <w:r>
        <w:rPr>
          <w:rFonts w:ascii="Helvetica" w:hAnsi="Helvetica"/>
          <w:color w:val="0A0841"/>
        </w:rPr>
        <w:t>Excel</w:t>
      </w:r>
      <w:proofErr w:type="gramEnd"/>
      <w:r>
        <w:rPr>
          <w:rFonts w:ascii="Helvetica" w:hAnsi="Helvetica"/>
          <w:color w:val="0A0841"/>
        </w:rPr>
        <w:t xml:space="preserve"> and Word.</w:t>
      </w:r>
    </w:p>
    <w:p w14:paraId="3E95A16B" w14:textId="77777777" w:rsidR="00A5391C" w:rsidRDefault="00A5391C" w:rsidP="00A5391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A0841"/>
        </w:rPr>
      </w:pPr>
      <w:r>
        <w:rPr>
          <w:rFonts w:ascii="Helvetica" w:hAnsi="Helvetica"/>
          <w:color w:val="0A0841"/>
        </w:rPr>
        <w:t>·       Excellent communication &amp; interpersonal skills.</w:t>
      </w:r>
    </w:p>
    <w:p w14:paraId="0D5E4A5C" w14:textId="77777777" w:rsidR="00A5391C" w:rsidRDefault="00A5391C" w:rsidP="00A5391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A0841"/>
        </w:rPr>
      </w:pPr>
      <w:r>
        <w:rPr>
          <w:rFonts w:ascii="Helvetica" w:hAnsi="Helvetica"/>
          <w:color w:val="0A0841"/>
        </w:rPr>
        <w:t>·       Strong analytical/numerical ability.</w:t>
      </w:r>
    </w:p>
    <w:p w14:paraId="75575FA5" w14:textId="77777777" w:rsidR="00A5391C" w:rsidRDefault="00A5391C" w:rsidP="00A5391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A0841"/>
        </w:rPr>
      </w:pPr>
      <w:r>
        <w:rPr>
          <w:rFonts w:ascii="Helvetica" w:hAnsi="Helvetica"/>
          <w:color w:val="0A0841"/>
        </w:rPr>
        <w:t>·       Organised with the ability to prioritise a dynamic workload.</w:t>
      </w:r>
    </w:p>
    <w:p w14:paraId="33FD2DEF" w14:textId="77777777" w:rsidR="00A5391C" w:rsidRDefault="00A5391C" w:rsidP="00A5391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A0841"/>
        </w:rPr>
      </w:pPr>
      <w:r>
        <w:rPr>
          <w:rFonts w:ascii="Helvetica" w:hAnsi="Helvetica"/>
          <w:color w:val="0A0841"/>
        </w:rPr>
        <w:lastRenderedPageBreak/>
        <w:t>·       Working effectively within the Manufacturing team and supporting other team members as required.</w:t>
      </w:r>
    </w:p>
    <w:p w14:paraId="12D8005F" w14:textId="77777777" w:rsidR="00A5391C" w:rsidRDefault="00A5391C" w:rsidP="00A5391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A0841"/>
        </w:rPr>
      </w:pPr>
      <w:r>
        <w:rPr>
          <w:rFonts w:ascii="Helvetica" w:hAnsi="Helvetica"/>
          <w:color w:val="0A0841"/>
          <w:u w:val="single"/>
        </w:rPr>
        <w:t>Please note that we will only reply to candidates that are being taken forward in the recruitment process.</w:t>
      </w:r>
    </w:p>
    <w:p w14:paraId="0392E820" w14:textId="77777777" w:rsidR="00A5391C" w:rsidRDefault="00A5391C" w:rsidP="00A5391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A0841"/>
        </w:rPr>
      </w:pPr>
      <w:r>
        <w:rPr>
          <w:rFonts w:ascii="Helvetica" w:hAnsi="Helvetica"/>
          <w:color w:val="0A0841"/>
          <w:u w:val="single"/>
        </w:rPr>
        <w:t>No agencies please!</w:t>
      </w:r>
    </w:p>
    <w:p w14:paraId="2CD64FEC" w14:textId="77777777" w:rsidR="00EC43E0" w:rsidRDefault="00EC43E0">
      <w:pPr>
        <w:rPr>
          <w:rFonts w:ascii="Arial" w:hAnsi="Arial" w:cs="Arial"/>
          <w:szCs w:val="22"/>
        </w:rPr>
      </w:pPr>
    </w:p>
    <w:p w14:paraId="6C04D956" w14:textId="14996E04" w:rsidR="00C95BE6" w:rsidRPr="00AF65CF" w:rsidRDefault="00C95BE6" w:rsidP="00C95BE6">
      <w:pPr>
        <w:rPr>
          <w:rFonts w:ascii="Arial" w:hAnsi="Arial" w:cs="Arial"/>
          <w:szCs w:val="22"/>
        </w:rPr>
      </w:pPr>
    </w:p>
    <w:p w14:paraId="12246E3D" w14:textId="3A7D9218" w:rsidR="00C95BE6" w:rsidRDefault="00C95BE6" w:rsidP="00C95BE6">
      <w:pPr>
        <w:tabs>
          <w:tab w:val="left" w:pos="3990"/>
        </w:tabs>
        <w:rPr>
          <w:rFonts w:ascii="Arial" w:hAnsi="Arial" w:cs="Arial"/>
          <w:szCs w:val="22"/>
        </w:rPr>
      </w:pPr>
      <w:r w:rsidRPr="00AF65CF">
        <w:rPr>
          <w:rFonts w:ascii="Arial" w:hAnsi="Arial" w:cs="Arial"/>
          <w:szCs w:val="22"/>
        </w:rPr>
        <w:tab/>
      </w:r>
    </w:p>
    <w:p w14:paraId="45FF66BC" w14:textId="770DA4C3" w:rsidR="00EC43E0" w:rsidRPr="00EC43E0" w:rsidRDefault="00EC43E0" w:rsidP="00EC43E0">
      <w:pPr>
        <w:tabs>
          <w:tab w:val="left" w:pos="2820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</w:p>
    <w:sectPr w:rsidR="00EC43E0" w:rsidRPr="00EC43E0" w:rsidSect="00EC43E0">
      <w:headerReference w:type="default" r:id="rId10"/>
      <w:footerReference w:type="default" r:id="rId11"/>
      <w:pgSz w:w="11906" w:h="16838"/>
      <w:pgMar w:top="388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F84A9" w14:textId="77777777" w:rsidR="00E235A5" w:rsidRDefault="00E235A5" w:rsidP="00546C33">
      <w:pPr>
        <w:spacing w:after="0" w:line="240" w:lineRule="auto"/>
      </w:pPr>
      <w:r>
        <w:separator/>
      </w:r>
    </w:p>
  </w:endnote>
  <w:endnote w:type="continuationSeparator" w:id="0">
    <w:p w14:paraId="6ECF1D47" w14:textId="77777777" w:rsidR="00E235A5" w:rsidRDefault="00E235A5" w:rsidP="00546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1900F" w14:textId="084DE56D" w:rsidR="0015255C" w:rsidRPr="00EC43E0" w:rsidRDefault="00633DD2" w:rsidP="00812109">
    <w:pPr>
      <w:pStyle w:val="Heading1"/>
      <w:contextualSpacing/>
      <w:rPr>
        <w:rFonts w:cs="Arial"/>
        <w:color w:val="2F5496" w:themeColor="accent1" w:themeShade="BF"/>
        <w:sz w:val="14"/>
        <w:szCs w:val="14"/>
      </w:rPr>
    </w:pPr>
    <w:r>
      <w:rPr>
        <w:rFonts w:cs="Arial"/>
        <w:noProof/>
        <w:color w:val="2F5496" w:themeColor="accent1" w:themeShade="BF"/>
        <w:sz w:val="14"/>
        <w:szCs w:val="14"/>
      </w:rPr>
      <w:drawing>
        <wp:anchor distT="0" distB="0" distL="114300" distR="114300" simplePos="0" relativeHeight="251661312" behindDoc="1" locked="0" layoutInCell="1" allowOverlap="1" wp14:anchorId="592D8B77" wp14:editId="6108CCDD">
          <wp:simplePos x="0" y="0"/>
          <wp:positionH relativeFrom="column">
            <wp:posOffset>-373380</wp:posOffset>
          </wp:positionH>
          <wp:positionV relativeFrom="paragraph">
            <wp:posOffset>50165</wp:posOffset>
          </wp:positionV>
          <wp:extent cx="743585" cy="56070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5255C" w:rsidRPr="00EC43E0">
      <w:rPr>
        <w:rFonts w:cs="Arial"/>
        <w:color w:val="2F5496" w:themeColor="accent1" w:themeShade="BF"/>
        <w:sz w:val="16"/>
        <w:szCs w:val="16"/>
      </w:rPr>
      <w:t>ZEPF TECHNOLOGIES UK LIMITED</w:t>
    </w:r>
  </w:p>
  <w:p w14:paraId="04D6C4B3" w14:textId="38B61793" w:rsidR="00AF65CF" w:rsidRPr="00EC43E0" w:rsidRDefault="00AF65CF" w:rsidP="00AF65CF">
    <w:pPr>
      <w:contextualSpacing/>
      <w:jc w:val="center"/>
      <w:rPr>
        <w:rFonts w:ascii="Arial" w:eastAsia="Times New Roman" w:hAnsi="Arial" w:cs="Arial"/>
        <w:b/>
        <w:color w:val="2F5496" w:themeColor="accent1" w:themeShade="BF"/>
        <w:sz w:val="14"/>
        <w:szCs w:val="14"/>
        <w:lang w:eastAsia="en-US" w:bidi="ar-SA"/>
      </w:rPr>
    </w:pPr>
    <w:r w:rsidRPr="00EC43E0">
      <w:rPr>
        <w:rFonts w:ascii="Arial" w:eastAsia="Times New Roman" w:hAnsi="Arial" w:cs="Arial"/>
        <w:b/>
        <w:color w:val="2F5496" w:themeColor="accent1" w:themeShade="BF"/>
        <w:sz w:val="14"/>
        <w:szCs w:val="14"/>
        <w:lang w:eastAsia="en-US" w:bidi="ar-SA"/>
      </w:rPr>
      <w:t>(A DIAGEO GROUP COMPANY)</w:t>
    </w:r>
  </w:p>
  <w:p w14:paraId="4FB91E82" w14:textId="2097C6C7" w:rsidR="0015255C" w:rsidRPr="00EC43E0" w:rsidRDefault="0015255C" w:rsidP="00AF65CF">
    <w:pPr>
      <w:contextualSpacing/>
      <w:jc w:val="center"/>
      <w:rPr>
        <w:rFonts w:ascii="Arial" w:hAnsi="Arial" w:cs="Arial"/>
        <w:b/>
        <w:color w:val="2F5496" w:themeColor="accent1" w:themeShade="BF"/>
        <w:sz w:val="14"/>
        <w:szCs w:val="14"/>
      </w:rPr>
    </w:pPr>
    <w:r w:rsidRPr="00EC43E0">
      <w:rPr>
        <w:rFonts w:ascii="Arial" w:hAnsi="Arial" w:cs="Arial"/>
        <w:color w:val="2F5496" w:themeColor="accent1" w:themeShade="BF"/>
        <w:sz w:val="14"/>
        <w:szCs w:val="14"/>
      </w:rPr>
      <w:t xml:space="preserve">45/47 Napier Road, </w:t>
    </w:r>
    <w:proofErr w:type="spellStart"/>
    <w:r w:rsidRPr="00EC43E0">
      <w:rPr>
        <w:rFonts w:ascii="Arial" w:hAnsi="Arial" w:cs="Arial"/>
        <w:color w:val="2F5496" w:themeColor="accent1" w:themeShade="BF"/>
        <w:sz w:val="14"/>
        <w:szCs w:val="14"/>
      </w:rPr>
      <w:t>Wardpark</w:t>
    </w:r>
    <w:proofErr w:type="spellEnd"/>
    <w:r w:rsidRPr="00EC43E0">
      <w:rPr>
        <w:rFonts w:ascii="Arial" w:hAnsi="Arial" w:cs="Arial"/>
        <w:color w:val="2F5496" w:themeColor="accent1" w:themeShade="BF"/>
        <w:sz w:val="14"/>
        <w:szCs w:val="14"/>
      </w:rPr>
      <w:t xml:space="preserve"> North, Cumbernauld, G68 0EF</w:t>
    </w:r>
    <w:r w:rsidR="00AF65CF" w:rsidRPr="00EC43E0">
      <w:rPr>
        <w:rFonts w:ascii="Arial" w:hAnsi="Arial" w:cs="Arial"/>
        <w:color w:val="2F5496" w:themeColor="accent1" w:themeShade="BF"/>
        <w:sz w:val="14"/>
        <w:szCs w:val="14"/>
      </w:rPr>
      <w:t>,</w:t>
    </w:r>
    <w:r w:rsidRPr="00EC43E0">
      <w:rPr>
        <w:rFonts w:ascii="Arial" w:hAnsi="Arial" w:cs="Arial"/>
        <w:color w:val="2F5496" w:themeColor="accent1" w:themeShade="BF"/>
        <w:sz w:val="14"/>
        <w:szCs w:val="14"/>
      </w:rPr>
      <w:t xml:space="preserve"> Scotland</w:t>
    </w:r>
    <w:r w:rsidR="00AF65CF" w:rsidRPr="00EC43E0">
      <w:rPr>
        <w:rFonts w:ascii="Arial" w:hAnsi="Arial" w:cs="Arial"/>
        <w:color w:val="2F5496" w:themeColor="accent1" w:themeShade="BF"/>
        <w:sz w:val="14"/>
        <w:szCs w:val="14"/>
      </w:rPr>
      <w:t xml:space="preserve">   </w:t>
    </w:r>
    <w:r w:rsidRPr="00EC43E0">
      <w:rPr>
        <w:rFonts w:ascii="Arial" w:hAnsi="Arial" w:cs="Arial"/>
        <w:color w:val="2F5496" w:themeColor="accent1" w:themeShade="BF"/>
        <w:sz w:val="14"/>
        <w:szCs w:val="14"/>
      </w:rPr>
      <w:t>Tel:  01236 45555</w:t>
    </w:r>
    <w:r w:rsidR="00AF65CF" w:rsidRPr="00EC43E0">
      <w:rPr>
        <w:rFonts w:ascii="Arial" w:hAnsi="Arial" w:cs="Arial"/>
        <w:color w:val="2F5496" w:themeColor="accent1" w:themeShade="BF"/>
        <w:sz w:val="14"/>
        <w:szCs w:val="14"/>
      </w:rPr>
      <w:t>4</w:t>
    </w:r>
  </w:p>
  <w:p w14:paraId="536A6994" w14:textId="270C010D" w:rsidR="0015255C" w:rsidRPr="00EC43E0" w:rsidRDefault="0015255C" w:rsidP="00812109">
    <w:pPr>
      <w:contextualSpacing/>
      <w:jc w:val="center"/>
      <w:rPr>
        <w:rFonts w:ascii="Arial" w:hAnsi="Arial" w:cs="Arial"/>
        <w:color w:val="2F5496" w:themeColor="accent1" w:themeShade="BF"/>
        <w:sz w:val="14"/>
        <w:szCs w:val="14"/>
      </w:rPr>
    </w:pPr>
    <w:r w:rsidRPr="00EC43E0">
      <w:rPr>
        <w:rFonts w:ascii="Arial" w:hAnsi="Arial" w:cs="Arial"/>
        <w:color w:val="2F5496" w:themeColor="accent1" w:themeShade="BF"/>
        <w:sz w:val="14"/>
        <w:szCs w:val="14"/>
      </w:rPr>
      <w:t>Registered in Scotland SC</w:t>
    </w:r>
    <w:r w:rsidR="00812109" w:rsidRPr="00EC43E0">
      <w:rPr>
        <w:rFonts w:ascii="Arial" w:hAnsi="Arial" w:cs="Arial"/>
        <w:color w:val="2F5496" w:themeColor="accent1" w:themeShade="BF"/>
        <w:sz w:val="14"/>
        <w:szCs w:val="14"/>
      </w:rPr>
      <w:t>00</w:t>
    </w:r>
    <w:r w:rsidRPr="00EC43E0">
      <w:rPr>
        <w:rFonts w:ascii="Arial" w:hAnsi="Arial" w:cs="Arial"/>
        <w:color w:val="2F5496" w:themeColor="accent1" w:themeShade="BF"/>
        <w:sz w:val="14"/>
        <w:szCs w:val="14"/>
      </w:rPr>
      <w:t>2816</w:t>
    </w:r>
    <w:r w:rsidRPr="00EC43E0">
      <w:rPr>
        <w:rFonts w:ascii="Arial" w:hAnsi="Arial" w:cs="Arial"/>
        <w:color w:val="2F5496" w:themeColor="accent1" w:themeShade="BF"/>
        <w:sz w:val="14"/>
        <w:szCs w:val="14"/>
      </w:rPr>
      <w:br/>
      <w:t xml:space="preserve">Registered Office: </w:t>
    </w:r>
    <w:r w:rsidR="004E64BF">
      <w:rPr>
        <w:rFonts w:ascii="Arial" w:hAnsi="Arial" w:cs="Arial"/>
        <w:color w:val="2F5496" w:themeColor="accent1" w:themeShade="BF"/>
        <w:sz w:val="14"/>
        <w:szCs w:val="14"/>
      </w:rPr>
      <w:t>11</w:t>
    </w:r>
    <w:r w:rsidRPr="00EC43E0">
      <w:rPr>
        <w:rFonts w:ascii="Arial" w:hAnsi="Arial" w:cs="Arial"/>
        <w:color w:val="2F5496" w:themeColor="accent1" w:themeShade="BF"/>
        <w:sz w:val="14"/>
        <w:szCs w:val="14"/>
      </w:rPr>
      <w:t xml:space="preserve"> Lochside </w:t>
    </w:r>
    <w:r w:rsidR="004E64BF">
      <w:rPr>
        <w:rFonts w:ascii="Arial" w:hAnsi="Arial" w:cs="Arial"/>
        <w:color w:val="2F5496" w:themeColor="accent1" w:themeShade="BF"/>
        <w:sz w:val="14"/>
        <w:szCs w:val="14"/>
      </w:rPr>
      <w:t>Place</w:t>
    </w:r>
    <w:r w:rsidRPr="00EC43E0">
      <w:rPr>
        <w:rFonts w:ascii="Arial" w:hAnsi="Arial" w:cs="Arial"/>
        <w:color w:val="2F5496" w:themeColor="accent1" w:themeShade="BF"/>
        <w:sz w:val="14"/>
        <w:szCs w:val="14"/>
      </w:rPr>
      <w:t>, Edinburgh</w:t>
    </w:r>
    <w:r w:rsidR="00AF65CF" w:rsidRPr="00EC43E0">
      <w:rPr>
        <w:rFonts w:ascii="Arial" w:hAnsi="Arial" w:cs="Arial"/>
        <w:color w:val="2F5496" w:themeColor="accent1" w:themeShade="BF"/>
        <w:sz w:val="14"/>
        <w:szCs w:val="14"/>
      </w:rPr>
      <w:t>,</w:t>
    </w:r>
    <w:r w:rsidRPr="00EC43E0">
      <w:rPr>
        <w:rFonts w:ascii="Arial" w:hAnsi="Arial" w:cs="Arial"/>
        <w:color w:val="2F5496" w:themeColor="accent1" w:themeShade="BF"/>
        <w:sz w:val="14"/>
        <w:szCs w:val="14"/>
      </w:rPr>
      <w:t xml:space="preserve"> EH12 9</w:t>
    </w:r>
    <w:r w:rsidR="004E64BF">
      <w:rPr>
        <w:rFonts w:ascii="Arial" w:hAnsi="Arial" w:cs="Arial"/>
        <w:color w:val="2F5496" w:themeColor="accent1" w:themeShade="BF"/>
        <w:sz w:val="14"/>
        <w:szCs w:val="14"/>
      </w:rPr>
      <w:t>HA</w:t>
    </w:r>
  </w:p>
  <w:p w14:paraId="5C80C74B" w14:textId="0E3D6B58" w:rsidR="0015255C" w:rsidRPr="0015255C" w:rsidRDefault="0015255C" w:rsidP="0015255C">
    <w:pPr>
      <w:jc w:val="center"/>
      <w:rPr>
        <w:sz w:val="18"/>
        <w:szCs w:val="18"/>
      </w:rPr>
    </w:pPr>
  </w:p>
  <w:p w14:paraId="12F88DFF" w14:textId="77777777" w:rsidR="0015255C" w:rsidRDefault="001525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EEA62" w14:textId="77777777" w:rsidR="00E235A5" w:rsidRDefault="00E235A5" w:rsidP="00546C33">
      <w:pPr>
        <w:spacing w:after="0" w:line="240" w:lineRule="auto"/>
      </w:pPr>
      <w:r>
        <w:separator/>
      </w:r>
    </w:p>
  </w:footnote>
  <w:footnote w:type="continuationSeparator" w:id="0">
    <w:p w14:paraId="1E6F3A8D" w14:textId="77777777" w:rsidR="00E235A5" w:rsidRDefault="00E235A5" w:rsidP="00546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F5C28" w14:textId="17915669" w:rsidR="0015255C" w:rsidRDefault="00C95BE6" w:rsidP="00C95BE6">
    <w:pPr>
      <w:pStyle w:val="Header"/>
      <w:tabs>
        <w:tab w:val="clear" w:pos="4513"/>
        <w:tab w:val="clear" w:pos="9026"/>
        <w:tab w:val="left" w:pos="8214"/>
      </w:tabs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55CC7C4" wp14:editId="53DC1E1F">
          <wp:simplePos x="0" y="0"/>
          <wp:positionH relativeFrom="column">
            <wp:posOffset>4282440</wp:posOffset>
          </wp:positionH>
          <wp:positionV relativeFrom="paragraph">
            <wp:posOffset>45720</wp:posOffset>
          </wp:positionV>
          <wp:extent cx="2118360" cy="1220470"/>
          <wp:effectExtent l="0" t="0" r="0" b="0"/>
          <wp:wrapTopAndBottom/>
          <wp:docPr id="73" name="Picture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0" cy="122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cwNzUwsjC0sDQ2NDZW0lEKTi0uzszPAykwrgUAfMUoZywAAAA="/>
  </w:docVars>
  <w:rsids>
    <w:rsidRoot w:val="00546C33"/>
    <w:rsid w:val="000A413B"/>
    <w:rsid w:val="000B6879"/>
    <w:rsid w:val="00136E95"/>
    <w:rsid w:val="0015255C"/>
    <w:rsid w:val="00176E14"/>
    <w:rsid w:val="001F334F"/>
    <w:rsid w:val="0020089D"/>
    <w:rsid w:val="003C74E4"/>
    <w:rsid w:val="004971D7"/>
    <w:rsid w:val="004E64BF"/>
    <w:rsid w:val="00546C33"/>
    <w:rsid w:val="00552FBD"/>
    <w:rsid w:val="005636D0"/>
    <w:rsid w:val="005863A0"/>
    <w:rsid w:val="00633DD2"/>
    <w:rsid w:val="006641A5"/>
    <w:rsid w:val="006775E6"/>
    <w:rsid w:val="0074781B"/>
    <w:rsid w:val="00812109"/>
    <w:rsid w:val="008D7FB6"/>
    <w:rsid w:val="00A5391C"/>
    <w:rsid w:val="00AE18F7"/>
    <w:rsid w:val="00AF65CF"/>
    <w:rsid w:val="00B9467C"/>
    <w:rsid w:val="00C6151A"/>
    <w:rsid w:val="00C95BE6"/>
    <w:rsid w:val="00D35BAE"/>
    <w:rsid w:val="00E125CC"/>
    <w:rsid w:val="00E235A5"/>
    <w:rsid w:val="00E76F2A"/>
    <w:rsid w:val="00EC2B50"/>
    <w:rsid w:val="00EC43E0"/>
    <w:rsid w:val="00F06676"/>
    <w:rsid w:val="00F3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6CB80B9"/>
  <w15:chartTrackingRefBased/>
  <w15:docId w15:val="{12D8A248-EAFD-4073-BB36-50937561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GB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546C33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color w:val="FF0000"/>
      <w:sz w:val="28"/>
      <w:szCs w:val="2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6C33"/>
    <w:rPr>
      <w:rFonts w:ascii="Arial" w:eastAsia="Times New Roman" w:hAnsi="Arial" w:cs="Times New Roman"/>
      <w:b/>
      <w:color w:val="FF0000"/>
      <w:sz w:val="28"/>
      <w:szCs w:val="20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1525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55C"/>
  </w:style>
  <w:style w:type="paragraph" w:styleId="Footer">
    <w:name w:val="footer"/>
    <w:basedOn w:val="Normal"/>
    <w:link w:val="FooterChar"/>
    <w:uiPriority w:val="99"/>
    <w:unhideWhenUsed/>
    <w:rsid w:val="001525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55C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AF65CF"/>
  </w:style>
  <w:style w:type="character" w:customStyle="1" w:styleId="DateChar">
    <w:name w:val="Date Char"/>
    <w:basedOn w:val="DefaultParagraphFont"/>
    <w:link w:val="Date"/>
    <w:uiPriority w:val="99"/>
    <w:semiHidden/>
    <w:rsid w:val="00AF65CF"/>
  </w:style>
  <w:style w:type="paragraph" w:styleId="NormalWeb">
    <w:name w:val="Normal (Web)"/>
    <w:basedOn w:val="Normal"/>
    <w:uiPriority w:val="99"/>
    <w:semiHidden/>
    <w:unhideWhenUsed/>
    <w:rsid w:val="00A53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A539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3424F75ADDBE4294758249F07FCD5E" ma:contentTypeVersion="13" ma:contentTypeDescription="Create a new document." ma:contentTypeScope="" ma:versionID="ce98b7be6fff688197512d5c79996a80">
  <xsd:schema xmlns:xsd="http://www.w3.org/2001/XMLSchema" xmlns:xs="http://www.w3.org/2001/XMLSchema" xmlns:p="http://schemas.microsoft.com/office/2006/metadata/properties" xmlns:ns2="071bb75c-8470-45ae-86ea-26f99232305d" xmlns:ns3="ebcf5c21-df7b-47e7-94bb-138ff68c845e" targetNamespace="http://schemas.microsoft.com/office/2006/metadata/properties" ma:root="true" ma:fieldsID="92c385cb2e3e957d8091a87d5f24ee9c" ns2:_="" ns3:_="">
    <xsd:import namespace="071bb75c-8470-45ae-86ea-26f99232305d"/>
    <xsd:import namespace="ebcf5c21-df7b-47e7-94bb-138ff68c84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bb75c-8470-45ae-86ea-26f992323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f5c21-df7b-47e7-94bb-138ff68c84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3C45FC-3F31-4E95-B3FA-6ACBEC79AA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D0D79D-E462-4BAF-977A-F0E52AFFB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bb75c-8470-45ae-86ea-26f99232305d"/>
    <ds:schemaRef ds:uri="ebcf5c21-df7b-47e7-94bb-138ff68c84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A9961-B7A8-4175-AC80-6AB831FA7E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D439BF-4070-4087-8008-8C039F15E4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Diageo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Waddell, Ian (Contractor)</dc:creator>
  <cp:keywords/>
  <dc:description/>
  <cp:lastModifiedBy>Aitken, Les A</cp:lastModifiedBy>
  <cp:revision>4</cp:revision>
  <cp:lastPrinted>2020-10-29T14:06:00Z</cp:lastPrinted>
  <dcterms:created xsi:type="dcterms:W3CDTF">2022-05-11T09:07:00Z</dcterms:created>
  <dcterms:modified xsi:type="dcterms:W3CDTF">2022-05-11T10:43:00Z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c77bae-9cad-4b1a-aac3-2a4ad557d70b_Enabled">
    <vt:lpwstr>true</vt:lpwstr>
  </property>
  <property fmtid="{D5CDD505-2E9C-101B-9397-08002B2CF9AE}" pid="3" name="MSIP_Label_a7c77bae-9cad-4b1a-aac3-2a4ad557d70b_SetDate">
    <vt:lpwstr>2021-08-24T12:24:08Z</vt:lpwstr>
  </property>
  <property fmtid="{D5CDD505-2E9C-101B-9397-08002B2CF9AE}" pid="4" name="MSIP_Label_a7c77bae-9cad-4b1a-aac3-2a4ad557d70b_Method">
    <vt:lpwstr>Privileged</vt:lpwstr>
  </property>
  <property fmtid="{D5CDD505-2E9C-101B-9397-08002B2CF9AE}" pid="5" name="MSIP_Label_a7c77bae-9cad-4b1a-aac3-2a4ad557d70b_Name">
    <vt:lpwstr>General</vt:lpwstr>
  </property>
  <property fmtid="{D5CDD505-2E9C-101B-9397-08002B2CF9AE}" pid="6" name="MSIP_Label_a7c77bae-9cad-4b1a-aac3-2a4ad557d70b_SiteId">
    <vt:lpwstr>88ed286b-88d8-4faf-918f-883d693321ae</vt:lpwstr>
  </property>
  <property fmtid="{D5CDD505-2E9C-101B-9397-08002B2CF9AE}" pid="7" name="MSIP_Label_a7c77bae-9cad-4b1a-aac3-2a4ad557d70b_ActionId">
    <vt:lpwstr/>
  </property>
  <property fmtid="{D5CDD505-2E9C-101B-9397-08002B2CF9AE}" pid="8" name="MSIP_Label_a7c77bae-9cad-4b1a-aac3-2a4ad557d70b_ContentBits">
    <vt:lpwstr>0</vt:lpwstr>
  </property>
  <property fmtid="{D5CDD505-2E9C-101B-9397-08002B2CF9AE}" pid="9" name="ContentTypeId">
    <vt:lpwstr>0x010100773424F75ADDBE4294758249F07FCD5E</vt:lpwstr>
  </property>
</Properties>
</file>